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7"/>
      </w:tblGrid>
      <w:tr w:rsidR="005E6BAC" w:rsidRPr="005E6BAC">
        <w:tc>
          <w:tcPr>
            <w:tcW w:w="2687" w:type="dxa"/>
          </w:tcPr>
          <w:p w:rsidR="004442CE" w:rsidRPr="005E6BAC" w:rsidRDefault="007626FD">
            <w:pPr>
              <w:widowControl/>
              <w:jc w:val="left"/>
              <w:rPr>
                <w:rFonts w:hAnsi="ＭＳ 明朝" w:cs="Times"/>
              </w:rPr>
            </w:pPr>
            <w:r w:rsidRPr="005E6BAC">
              <w:rPr>
                <w:rFonts w:hAnsi="ＭＳ 明朝" w:cs="Times" w:hint="eastAsia"/>
              </w:rPr>
              <w:t>受付</w:t>
            </w:r>
            <w:r w:rsidR="004442CE" w:rsidRPr="005E6BAC">
              <w:rPr>
                <w:rFonts w:hAnsi="ＭＳ 明朝" w:cs="Times" w:hint="eastAsia"/>
              </w:rPr>
              <w:t>番号</w:t>
            </w:r>
          </w:p>
        </w:tc>
      </w:tr>
    </w:tbl>
    <w:p w:rsidR="004442CE" w:rsidRPr="005E6BAC" w:rsidRDefault="004442CE">
      <w:pPr>
        <w:widowControl/>
        <w:jc w:val="left"/>
        <w:rPr>
          <w:rFonts w:hAnsi="ＭＳ 明朝" w:cs="Times"/>
        </w:rPr>
      </w:pPr>
    </w:p>
    <w:p w:rsidR="004442CE" w:rsidRPr="005E6BAC" w:rsidRDefault="008435FD">
      <w:pPr>
        <w:widowControl/>
        <w:jc w:val="center"/>
        <w:rPr>
          <w:rFonts w:hAnsi="ＭＳ 明朝" w:cs="Times"/>
        </w:rPr>
      </w:pPr>
      <w:r w:rsidRPr="005E6BAC">
        <w:rPr>
          <w:rFonts w:hAnsi="ＭＳ 明朝" w:cs="Times" w:hint="eastAsia"/>
        </w:rPr>
        <w:t>研究</w:t>
      </w:r>
      <w:r w:rsidR="007B79C6" w:rsidRPr="005E6BAC">
        <w:rPr>
          <w:rFonts w:hAnsi="ＭＳ 明朝" w:cs="Times" w:hint="eastAsia"/>
        </w:rPr>
        <w:t>倫理審査申請書</w:t>
      </w:r>
    </w:p>
    <w:p w:rsidR="004442CE" w:rsidRPr="005E6BAC" w:rsidRDefault="004442CE" w:rsidP="00E914F1">
      <w:pPr>
        <w:widowControl/>
        <w:rPr>
          <w:rFonts w:hAnsi="ＭＳ 明朝" w:cs="Times"/>
        </w:rPr>
      </w:pPr>
    </w:p>
    <w:p w:rsidR="004442CE" w:rsidRPr="005E6BAC" w:rsidRDefault="004442CE">
      <w:pPr>
        <w:widowControl/>
        <w:wordWrap w:val="0"/>
        <w:jc w:val="right"/>
        <w:rPr>
          <w:rFonts w:hAnsi="ＭＳ 明朝" w:cs="Times"/>
        </w:rPr>
      </w:pPr>
      <w:r w:rsidRPr="005E6BAC">
        <w:rPr>
          <w:rFonts w:hAnsi="ＭＳ 明朝" w:cs="Times" w:hint="eastAsia"/>
        </w:rPr>
        <w:t xml:space="preserve">　　</w:t>
      </w:r>
      <w:r w:rsidRPr="005E6BAC">
        <w:rPr>
          <w:rFonts w:hAnsi="ＭＳ 明朝" w:cs="Times"/>
        </w:rPr>
        <w:t>年</w:t>
      </w:r>
      <w:r w:rsidRPr="005E6BAC">
        <w:rPr>
          <w:rFonts w:hAnsi="ＭＳ 明朝" w:cs="Times" w:hint="eastAsia"/>
        </w:rPr>
        <w:t xml:space="preserve">　　</w:t>
      </w:r>
      <w:r w:rsidRPr="005E6BAC">
        <w:rPr>
          <w:rFonts w:hAnsi="ＭＳ 明朝" w:cs="Times"/>
        </w:rPr>
        <w:t>月</w:t>
      </w:r>
      <w:r w:rsidRPr="005E6BAC">
        <w:rPr>
          <w:rFonts w:hAnsi="ＭＳ 明朝" w:cs="Times" w:hint="eastAsia"/>
        </w:rPr>
        <w:t xml:space="preserve">　　</w:t>
      </w:r>
      <w:r w:rsidRPr="005E6BAC">
        <w:rPr>
          <w:rFonts w:hAnsi="ＭＳ 明朝" w:cs="Times"/>
        </w:rPr>
        <w:t>日</w:t>
      </w:r>
      <w:r w:rsidRPr="005E6BAC">
        <w:rPr>
          <w:rFonts w:hAnsi="ＭＳ 明朝" w:cs="Times" w:hint="eastAsia"/>
        </w:rPr>
        <w:t xml:space="preserve">　</w:t>
      </w:r>
    </w:p>
    <w:p w:rsidR="00195ECB" w:rsidRPr="005E6BAC" w:rsidRDefault="00195ECB" w:rsidP="00195ECB">
      <w:pPr>
        <w:widowControl/>
        <w:jc w:val="left"/>
        <w:rPr>
          <w:rFonts w:hAnsi="ＭＳ 明朝" w:cs="Times"/>
        </w:rPr>
      </w:pPr>
    </w:p>
    <w:p w:rsidR="007B79C6" w:rsidRPr="005E6BAC" w:rsidRDefault="00FB2AED" w:rsidP="007B79C6">
      <w:pPr>
        <w:widowControl/>
        <w:ind w:firstLineChars="200" w:firstLine="471"/>
        <w:jc w:val="left"/>
        <w:rPr>
          <w:rFonts w:hAnsi="ＭＳ 明朝" w:cs="Times"/>
        </w:rPr>
      </w:pPr>
      <w:r w:rsidRPr="005E6BAC">
        <w:rPr>
          <w:rFonts w:hAnsi="ＭＳ 明朝" w:cs="Times" w:hint="eastAsia"/>
        </w:rPr>
        <w:t>大分大学大学院福祉社会科学研究科</w:t>
      </w:r>
      <w:r w:rsidR="008435FD" w:rsidRPr="005E6BAC">
        <w:rPr>
          <w:rFonts w:hAnsi="ＭＳ 明朝" w:cs="Times" w:hint="eastAsia"/>
        </w:rPr>
        <w:t>長</w:t>
      </w:r>
      <w:r w:rsidR="00195ECB" w:rsidRPr="005E6BAC">
        <w:rPr>
          <w:rFonts w:hAnsi="ＭＳ 明朝" w:cs="Times" w:hint="eastAsia"/>
        </w:rPr>
        <w:t xml:space="preserve">　殿</w:t>
      </w:r>
    </w:p>
    <w:p w:rsidR="008435FD" w:rsidRPr="005E6BAC" w:rsidRDefault="008435FD" w:rsidP="008435FD">
      <w:pPr>
        <w:widowControl/>
        <w:jc w:val="left"/>
        <w:rPr>
          <w:rFonts w:hAnsi="ＭＳ 明朝" w:cs="Times"/>
        </w:rPr>
      </w:pPr>
    </w:p>
    <w:p w:rsidR="004442CE" w:rsidRPr="005E6BAC" w:rsidRDefault="00E55136" w:rsidP="002F7A00">
      <w:pPr>
        <w:widowControl/>
        <w:ind w:rightChars="-45" w:right="-106" w:firstLine="4199"/>
        <w:rPr>
          <w:rFonts w:hAnsi="ＭＳ 明朝" w:cs="Times"/>
          <w:u w:val="single"/>
        </w:rPr>
      </w:pPr>
      <w:r w:rsidRPr="005E6BAC">
        <w:rPr>
          <w:rFonts w:hAnsi="ＭＳ 明朝" w:cs="Times" w:hint="eastAsia"/>
        </w:rPr>
        <w:t>申請者</w:t>
      </w:r>
    </w:p>
    <w:p w:rsidR="004442CE" w:rsidRPr="005E6BAC" w:rsidRDefault="006A0954" w:rsidP="002F7A00">
      <w:pPr>
        <w:widowControl/>
        <w:ind w:rightChars="-45" w:right="-106" w:firstLine="4446"/>
        <w:rPr>
          <w:rFonts w:hAnsi="ＭＳ 明朝" w:cs="Times"/>
          <w:u w:val="single"/>
        </w:rPr>
      </w:pPr>
      <w:r w:rsidRPr="005E6BAC">
        <w:rPr>
          <w:rFonts w:hAnsi="ＭＳ 明朝" w:cs="Times"/>
        </w:rPr>
        <w:t>所</w:t>
      </w:r>
      <w:r w:rsidRPr="005E6BAC">
        <w:rPr>
          <w:rFonts w:hAnsi="ＭＳ 明朝" w:cs="Times" w:hint="eastAsia"/>
        </w:rPr>
        <w:t xml:space="preserve">　</w:t>
      </w:r>
      <w:r w:rsidR="002F7A00" w:rsidRPr="005E6BAC">
        <w:rPr>
          <w:rFonts w:hAnsi="ＭＳ 明朝" w:cs="Times" w:hint="eastAsia"/>
        </w:rPr>
        <w:t xml:space="preserve">　　　　　　</w:t>
      </w:r>
      <w:r w:rsidR="004442CE" w:rsidRPr="005E6BAC">
        <w:rPr>
          <w:rFonts w:hAnsi="ＭＳ 明朝" w:cs="Times"/>
        </w:rPr>
        <w:t>属</w:t>
      </w:r>
      <w:r w:rsidR="002F7A00" w:rsidRPr="005E6BAC">
        <w:rPr>
          <w:rFonts w:hAnsi="ＭＳ 明朝" w:cs="Times" w:hint="eastAsia"/>
        </w:rPr>
        <w:t xml:space="preserve">　</w:t>
      </w:r>
      <w:r w:rsidR="004442CE" w:rsidRPr="005E6BAC">
        <w:rPr>
          <w:rFonts w:hAnsi="ＭＳ 明朝" w:cs="Times" w:hint="eastAsia"/>
          <w:u w:val="single"/>
        </w:rPr>
        <w:t xml:space="preserve">　　　　　　</w:t>
      </w:r>
      <w:r w:rsidRPr="005E6BAC">
        <w:rPr>
          <w:rFonts w:hAnsi="ＭＳ 明朝" w:cs="Times" w:hint="eastAsia"/>
          <w:u w:val="single"/>
        </w:rPr>
        <w:t xml:space="preserve">　</w:t>
      </w:r>
      <w:r w:rsidR="004442CE" w:rsidRPr="005E6BAC">
        <w:rPr>
          <w:rFonts w:hAnsi="ＭＳ 明朝" w:cs="Times" w:hint="eastAsia"/>
          <w:u w:val="single"/>
        </w:rPr>
        <w:t xml:space="preserve">　　　</w:t>
      </w:r>
      <w:r w:rsidRPr="005E6BAC">
        <w:rPr>
          <w:rFonts w:hAnsi="ＭＳ 明朝" w:cs="Times" w:hint="eastAsia"/>
          <w:u w:val="single"/>
        </w:rPr>
        <w:t xml:space="preserve">　</w:t>
      </w:r>
    </w:p>
    <w:p w:rsidR="002F7A00" w:rsidRPr="005E6BAC" w:rsidRDefault="004442CE" w:rsidP="002F7A00">
      <w:pPr>
        <w:widowControl/>
        <w:ind w:rightChars="-45" w:right="-106" w:firstLine="4446"/>
        <w:rPr>
          <w:rFonts w:hAnsi="ＭＳ 明朝" w:cs="Times"/>
        </w:rPr>
      </w:pPr>
      <w:r w:rsidRPr="005E6BAC">
        <w:rPr>
          <w:rFonts w:hAnsi="ＭＳ 明朝" w:cs="Times"/>
        </w:rPr>
        <w:t>職</w:t>
      </w:r>
      <w:r w:rsidR="002F7A00" w:rsidRPr="005E6BAC">
        <w:rPr>
          <w:rFonts w:hAnsi="ＭＳ 明朝" w:cs="Times" w:hint="eastAsia"/>
        </w:rPr>
        <w:t xml:space="preserve">　　　　　　　名</w:t>
      </w:r>
    </w:p>
    <w:p w:rsidR="006A0954" w:rsidRPr="005E6BAC" w:rsidRDefault="002F7A00" w:rsidP="002F7A00">
      <w:pPr>
        <w:widowControl/>
        <w:ind w:rightChars="-45" w:right="-106" w:firstLine="4346"/>
        <w:rPr>
          <w:rFonts w:hAnsi="ＭＳ 明朝" w:cs="Times"/>
          <w:u w:val="single"/>
        </w:rPr>
      </w:pPr>
      <w:r w:rsidRPr="005E6BAC">
        <w:rPr>
          <w:rFonts w:hAnsi="ＭＳ 明朝" w:cs="Times" w:hint="eastAsia"/>
          <w:sz w:val="16"/>
          <w:szCs w:val="16"/>
        </w:rPr>
        <w:t>（学生の場合は学籍番号）</w:t>
      </w:r>
      <w:r w:rsidRPr="005E6BAC">
        <w:rPr>
          <w:rFonts w:hAnsi="ＭＳ 明朝" w:cs="Times" w:hint="eastAsia"/>
        </w:rPr>
        <w:t xml:space="preserve">　</w:t>
      </w:r>
      <w:r w:rsidRPr="005E6BAC">
        <w:rPr>
          <w:rFonts w:hAnsi="ＭＳ 明朝" w:cs="Times" w:hint="eastAsia"/>
          <w:u w:val="single"/>
        </w:rPr>
        <w:t xml:space="preserve">　　　　　　　　　　　</w:t>
      </w:r>
    </w:p>
    <w:p w:rsidR="002F7A00" w:rsidRPr="005E6BAC" w:rsidRDefault="002F7A00" w:rsidP="002F7A00">
      <w:pPr>
        <w:widowControl/>
        <w:ind w:rightChars="-45" w:right="-106"/>
        <w:rPr>
          <w:rFonts w:hAnsi="ＭＳ 明朝" w:cs="Times"/>
        </w:rPr>
      </w:pPr>
    </w:p>
    <w:p w:rsidR="004442CE" w:rsidRPr="005E6BAC" w:rsidRDefault="004442CE" w:rsidP="002F7A00">
      <w:pPr>
        <w:widowControl/>
        <w:ind w:rightChars="-45" w:right="-106" w:firstLine="4446"/>
        <w:rPr>
          <w:rFonts w:hAnsi="ＭＳ 明朝" w:cs="Times"/>
          <w:u w:val="single"/>
        </w:rPr>
      </w:pPr>
      <w:r w:rsidRPr="005E6BAC">
        <w:rPr>
          <w:rFonts w:hAnsi="ＭＳ 明朝" w:cs="Times" w:hint="eastAsia"/>
        </w:rPr>
        <w:t>氏</w:t>
      </w:r>
      <w:r w:rsidR="002F7A00" w:rsidRPr="005E6BAC">
        <w:rPr>
          <w:rFonts w:hAnsi="ＭＳ 明朝" w:cs="Times" w:hint="eastAsia"/>
        </w:rPr>
        <w:t xml:space="preserve">　　　　　　　名</w:t>
      </w:r>
      <w:r w:rsidR="006A0954" w:rsidRPr="005E6BAC">
        <w:rPr>
          <w:rFonts w:hAnsi="ＭＳ 明朝" w:cs="Times" w:hint="eastAsia"/>
        </w:rPr>
        <w:t xml:space="preserve">  </w:t>
      </w:r>
      <w:r w:rsidRPr="005E6BAC">
        <w:rPr>
          <w:rFonts w:hAnsi="ＭＳ 明朝" w:cs="Times" w:hint="eastAsia"/>
          <w:u w:val="single"/>
        </w:rPr>
        <w:t xml:space="preserve">　　　　　　　　</w:t>
      </w:r>
      <w:r w:rsidR="006A0954" w:rsidRPr="005E6BAC">
        <w:rPr>
          <w:rFonts w:hAnsi="ＭＳ 明朝" w:cs="Times" w:hint="eastAsia"/>
          <w:u w:val="single"/>
        </w:rPr>
        <w:t xml:space="preserve">　</w:t>
      </w:r>
      <w:r w:rsidRPr="005E6BAC">
        <w:rPr>
          <w:rFonts w:hAnsi="ＭＳ 明朝" w:cs="Times" w:hint="eastAsia"/>
          <w:u w:val="single"/>
        </w:rPr>
        <w:t xml:space="preserve">　</w:t>
      </w:r>
      <w:r w:rsidR="00BA7464" w:rsidRPr="005E6BAC">
        <w:rPr>
          <w:rFonts w:hAnsi="ＭＳ 明朝" w:cs="Times"/>
          <w:u w:val="single"/>
        </w:rPr>
        <w:fldChar w:fldCharType="begin"/>
      </w:r>
      <w:r w:rsidR="00BA7464" w:rsidRPr="005E6BAC">
        <w:rPr>
          <w:rFonts w:hAnsi="ＭＳ 明朝" w:cs="Times"/>
          <w:u w:val="single"/>
        </w:rPr>
        <w:instrText xml:space="preserve"> </w:instrText>
      </w:r>
      <w:r w:rsidR="00BA7464" w:rsidRPr="005E6BAC">
        <w:rPr>
          <w:rFonts w:hAnsi="ＭＳ 明朝" w:cs="Times" w:hint="eastAsia"/>
          <w:u w:val="single"/>
        </w:rPr>
        <w:instrText>eq \o\ac(○,</w:instrText>
      </w:r>
      <w:r w:rsidR="00BA7464" w:rsidRPr="005E6BAC">
        <w:rPr>
          <w:rFonts w:hAnsi="ＭＳ 明朝" w:cs="Times" w:hint="eastAsia"/>
          <w:position w:val="2"/>
          <w:sz w:val="14"/>
          <w:u w:val="single"/>
        </w:rPr>
        <w:instrText>印</w:instrText>
      </w:r>
      <w:r w:rsidR="00BA7464" w:rsidRPr="005E6BAC">
        <w:rPr>
          <w:rFonts w:hAnsi="ＭＳ 明朝" w:cs="Times" w:hint="eastAsia"/>
          <w:u w:val="single"/>
        </w:rPr>
        <w:instrText>)</w:instrText>
      </w:r>
      <w:r w:rsidR="00BA7464" w:rsidRPr="005E6BAC">
        <w:rPr>
          <w:rFonts w:hAnsi="ＭＳ 明朝" w:cs="Times"/>
          <w:u w:val="single"/>
        </w:rPr>
        <w:fldChar w:fldCharType="end"/>
      </w:r>
    </w:p>
    <w:p w:rsidR="004442CE" w:rsidRPr="005E6BAC" w:rsidRDefault="004442CE" w:rsidP="002F7A00">
      <w:pPr>
        <w:widowControl/>
        <w:ind w:rightChars="-45" w:right="-106"/>
        <w:jc w:val="left"/>
        <w:rPr>
          <w:rFonts w:hAnsi="ＭＳ 明朝" w:cs="Times"/>
        </w:rPr>
      </w:pPr>
    </w:p>
    <w:p w:rsidR="00195ECB" w:rsidRPr="005E6BAC" w:rsidRDefault="00195ECB" w:rsidP="002F7A00">
      <w:pPr>
        <w:widowControl/>
        <w:ind w:rightChars="-45" w:right="-106"/>
        <w:jc w:val="left"/>
        <w:rPr>
          <w:rFonts w:hAnsi="ＭＳ 明朝" w:cs="Times"/>
        </w:rPr>
      </w:pPr>
    </w:p>
    <w:p w:rsidR="004442CE" w:rsidRPr="005E6BAC" w:rsidRDefault="004442CE">
      <w:pPr>
        <w:pStyle w:val="a7"/>
        <w:spacing w:line="225" w:lineRule="exact"/>
        <w:rPr>
          <w:rFonts w:ascii="ＭＳ 明朝" w:hAnsi="ＭＳ 明朝"/>
          <w:spacing w:val="0"/>
        </w:rPr>
      </w:pPr>
      <w:r w:rsidRPr="005E6BAC">
        <w:rPr>
          <w:rFonts w:ascii="ＭＳ 明朝" w:hAnsi="ＭＳ 明朝" w:hint="eastAsia"/>
          <w:spacing w:val="0"/>
        </w:rPr>
        <w:t xml:space="preserve">　</w:t>
      </w:r>
      <w:r w:rsidR="00FB2AED" w:rsidRPr="005E6BAC">
        <w:rPr>
          <w:rFonts w:ascii="ＭＳ 明朝" w:hAnsi="ＭＳ 明朝" w:hint="eastAsia"/>
          <w:spacing w:val="0"/>
        </w:rPr>
        <w:t>大分大学大学院福祉社会科学研究科</w:t>
      </w:r>
      <w:r w:rsidR="008435FD" w:rsidRPr="005E6BAC">
        <w:rPr>
          <w:rFonts w:ascii="ＭＳ 明朝" w:hAnsi="ＭＳ 明朝" w:hint="eastAsia"/>
          <w:spacing w:val="0"/>
        </w:rPr>
        <w:t>研究倫理審査委員会</w:t>
      </w:r>
      <w:r w:rsidR="00C02F2A" w:rsidRPr="005E6BAC">
        <w:rPr>
          <w:rFonts w:ascii="ＭＳ 明朝" w:hAnsi="ＭＳ 明朝" w:hint="eastAsia"/>
          <w:spacing w:val="0"/>
        </w:rPr>
        <w:t>に，</w:t>
      </w:r>
      <w:r w:rsidRPr="005E6BAC">
        <w:rPr>
          <w:rFonts w:ascii="ＭＳ 明朝" w:hAnsi="ＭＳ 明朝" w:hint="eastAsia"/>
          <w:spacing w:val="0"/>
        </w:rPr>
        <w:t>下記のとおり</w:t>
      </w:r>
      <w:r w:rsidR="00C02F2A" w:rsidRPr="005E6BAC">
        <w:rPr>
          <w:rFonts w:ascii="ＭＳ 明朝" w:hAnsi="ＭＳ 明朝" w:hint="eastAsia"/>
          <w:spacing w:val="0"/>
        </w:rPr>
        <w:t>審査を</w:t>
      </w:r>
      <w:r w:rsidRPr="005E6BAC">
        <w:rPr>
          <w:rFonts w:ascii="ＭＳ 明朝" w:hAnsi="ＭＳ 明朝" w:hint="eastAsia"/>
          <w:spacing w:val="0"/>
        </w:rPr>
        <w:t>申請します。</w:t>
      </w:r>
    </w:p>
    <w:p w:rsidR="00BA7464" w:rsidRPr="005E6BAC" w:rsidRDefault="00BA7464">
      <w:pPr>
        <w:pStyle w:val="a7"/>
        <w:spacing w:line="225" w:lineRule="exact"/>
        <w:rPr>
          <w:spacing w:val="0"/>
        </w:rPr>
      </w:pPr>
    </w:p>
    <w:p w:rsidR="00FB2AED" w:rsidRPr="005E6BAC" w:rsidRDefault="004442CE" w:rsidP="00FB2AED">
      <w:pPr>
        <w:pStyle w:val="a7"/>
        <w:spacing w:line="321" w:lineRule="exact"/>
        <w:jc w:val="center"/>
        <w:rPr>
          <w:rFonts w:ascii="ＭＳ 明朝" w:hAnsi="ＭＳ 明朝"/>
        </w:rPr>
      </w:pPr>
      <w:r w:rsidRPr="005E6BAC">
        <w:rPr>
          <w:rFonts w:ascii="ＭＳ 明朝" w:hAnsi="ＭＳ 明朝"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3"/>
      </w:tblGrid>
      <w:tr w:rsidR="005E6BAC" w:rsidRPr="005E6BAC" w:rsidTr="00FB2AED">
        <w:trPr>
          <w:trHeight w:val="211"/>
        </w:trPr>
        <w:tc>
          <w:tcPr>
            <w:tcW w:w="9263" w:type="dxa"/>
            <w:tcBorders>
              <w:bottom w:val="single" w:sz="4" w:space="0" w:color="auto"/>
            </w:tcBorders>
            <w:vAlign w:val="center"/>
          </w:tcPr>
          <w:p w:rsidR="004442CE" w:rsidRPr="005E6BAC" w:rsidRDefault="004442CE" w:rsidP="00BA7464">
            <w:pPr>
              <w:rPr>
                <w:rFonts w:hAnsi="ＭＳ 明朝" w:cs="Times"/>
              </w:rPr>
            </w:pPr>
            <w:r w:rsidRPr="005E6BAC">
              <w:rPr>
                <w:rFonts w:hAnsi="ＭＳ 明朝" w:cs="Times"/>
              </w:rPr>
              <w:t>１</w:t>
            </w:r>
            <w:r w:rsidR="008435FD" w:rsidRPr="005E6BAC">
              <w:rPr>
                <w:rFonts w:hAnsi="ＭＳ 明朝" w:cs="Times" w:hint="eastAsia"/>
              </w:rPr>
              <w:t xml:space="preserve">　</w:t>
            </w:r>
            <w:r w:rsidRPr="005E6BAC">
              <w:rPr>
                <w:rFonts w:hAnsi="ＭＳ 明朝" w:cs="Times"/>
              </w:rPr>
              <w:t>課題名</w:t>
            </w:r>
          </w:p>
          <w:p w:rsidR="00BA7464" w:rsidRPr="005E6BAC" w:rsidRDefault="00BA7464" w:rsidP="00BA7464">
            <w:pPr>
              <w:rPr>
                <w:rFonts w:hAnsi="ＭＳ 明朝" w:cs="Times"/>
              </w:rPr>
            </w:pPr>
          </w:p>
        </w:tc>
      </w:tr>
      <w:tr w:rsidR="005E6BAC" w:rsidRPr="005E6BAC" w:rsidTr="00FB2AED">
        <w:trPr>
          <w:trHeight w:val="198"/>
        </w:trPr>
        <w:tc>
          <w:tcPr>
            <w:tcW w:w="9263" w:type="dxa"/>
            <w:vAlign w:val="center"/>
          </w:tcPr>
          <w:p w:rsidR="00F07A42" w:rsidRPr="005E6BAC" w:rsidRDefault="004442CE" w:rsidP="00BA7464">
            <w:pPr>
              <w:widowControl/>
              <w:rPr>
                <w:rFonts w:hAnsi="ＭＳ 明朝" w:cs="Times"/>
              </w:rPr>
            </w:pPr>
            <w:r w:rsidRPr="005E6BAC">
              <w:rPr>
                <w:rFonts w:hAnsi="ＭＳ 明朝" w:cs="Times" w:hint="eastAsia"/>
              </w:rPr>
              <w:t>２</w:t>
            </w:r>
            <w:r w:rsidR="008435FD" w:rsidRPr="005E6BAC">
              <w:rPr>
                <w:rFonts w:hAnsi="ＭＳ 明朝" w:cs="Times" w:hint="eastAsia"/>
              </w:rPr>
              <w:t xml:space="preserve">　</w:t>
            </w:r>
            <w:r w:rsidRPr="005E6BAC">
              <w:rPr>
                <w:rFonts w:hAnsi="ＭＳ 明朝" w:cs="Times"/>
              </w:rPr>
              <w:t>共同研究者</w:t>
            </w:r>
            <w:r w:rsidR="000F1666">
              <w:rPr>
                <w:rFonts w:hAnsi="ＭＳ 明朝" w:cs="Times" w:hint="eastAsia"/>
              </w:rPr>
              <w:t>又は指導教員</w:t>
            </w:r>
            <w:bookmarkStart w:id="0" w:name="_GoBack"/>
            <w:bookmarkEnd w:id="0"/>
            <w:r w:rsidR="00843FF2" w:rsidRPr="005E6BAC">
              <w:rPr>
                <w:rFonts w:hAnsi="ＭＳ 明朝" w:cs="Times" w:hint="eastAsia"/>
              </w:rPr>
              <w:t>（所属・職名）</w:t>
            </w:r>
          </w:p>
          <w:p w:rsidR="00BA7464" w:rsidRPr="005E6BAC" w:rsidRDefault="00BA7464" w:rsidP="00BA7464">
            <w:pPr>
              <w:widowControl/>
              <w:rPr>
                <w:rFonts w:hAnsi="ＭＳ 明朝" w:cs="Times"/>
              </w:rPr>
            </w:pPr>
          </w:p>
        </w:tc>
      </w:tr>
      <w:tr w:rsidR="005E6BAC" w:rsidRPr="005E6BAC" w:rsidTr="00FB2AED">
        <w:trPr>
          <w:trHeight w:val="186"/>
        </w:trPr>
        <w:tc>
          <w:tcPr>
            <w:tcW w:w="9263" w:type="dxa"/>
            <w:vAlign w:val="center"/>
          </w:tcPr>
          <w:p w:rsidR="00F07A42" w:rsidRPr="005E6BAC" w:rsidRDefault="004442CE" w:rsidP="00BA7464">
            <w:pPr>
              <w:widowControl/>
              <w:rPr>
                <w:rFonts w:hAnsi="ＭＳ 明朝" w:cs="Times"/>
              </w:rPr>
            </w:pPr>
            <w:r w:rsidRPr="005E6BAC">
              <w:rPr>
                <w:rFonts w:hAnsi="ＭＳ 明朝" w:cs="Times" w:hint="eastAsia"/>
              </w:rPr>
              <w:t>３</w:t>
            </w:r>
            <w:r w:rsidR="008435FD" w:rsidRPr="005E6BAC">
              <w:rPr>
                <w:rFonts w:hAnsi="ＭＳ 明朝" w:cs="Times" w:hint="eastAsia"/>
              </w:rPr>
              <w:t xml:space="preserve">　</w:t>
            </w:r>
            <w:r w:rsidR="00F07A42" w:rsidRPr="005E6BAC">
              <w:rPr>
                <w:rFonts w:hAnsi="ＭＳ 明朝" w:cs="Times"/>
              </w:rPr>
              <w:t>研究の意義</w:t>
            </w:r>
            <w:r w:rsidR="00F07A42" w:rsidRPr="005E6BAC">
              <w:rPr>
                <w:rFonts w:hAnsi="ＭＳ 明朝" w:cs="Times" w:hint="eastAsia"/>
              </w:rPr>
              <w:t>・</w:t>
            </w:r>
            <w:r w:rsidRPr="005E6BAC">
              <w:rPr>
                <w:rFonts w:hAnsi="ＭＳ 明朝" w:cs="Times"/>
              </w:rPr>
              <w:t>目的</w:t>
            </w:r>
          </w:p>
          <w:p w:rsidR="00BA7464" w:rsidRPr="005E6BAC" w:rsidRDefault="00BA7464" w:rsidP="00BA7464">
            <w:pPr>
              <w:widowControl/>
              <w:rPr>
                <w:rFonts w:hAnsi="ＭＳ 明朝" w:cs="Times"/>
              </w:rPr>
            </w:pPr>
          </w:p>
        </w:tc>
      </w:tr>
      <w:tr w:rsidR="005E6BAC" w:rsidRPr="005E6BAC" w:rsidTr="00FB2AED">
        <w:trPr>
          <w:trHeight w:val="174"/>
        </w:trPr>
        <w:tc>
          <w:tcPr>
            <w:tcW w:w="9263" w:type="dxa"/>
            <w:vAlign w:val="center"/>
          </w:tcPr>
          <w:p w:rsidR="00F07A42" w:rsidRPr="005E6BAC" w:rsidRDefault="004442CE" w:rsidP="00BA7464">
            <w:pPr>
              <w:rPr>
                <w:rFonts w:hAnsi="ＭＳ 明朝" w:cs="Times"/>
              </w:rPr>
            </w:pPr>
            <w:r w:rsidRPr="005E6BAC">
              <w:rPr>
                <w:rFonts w:hAnsi="ＭＳ 明朝" w:cs="Times" w:hint="eastAsia"/>
              </w:rPr>
              <w:t>４</w:t>
            </w:r>
            <w:r w:rsidR="008435FD" w:rsidRPr="005E6BAC">
              <w:rPr>
                <w:rFonts w:hAnsi="ＭＳ 明朝" w:cs="Times" w:hint="eastAsia"/>
              </w:rPr>
              <w:t xml:space="preserve">　</w:t>
            </w:r>
            <w:r w:rsidRPr="005E6BAC">
              <w:rPr>
                <w:rFonts w:hAnsi="ＭＳ 明朝" w:cs="Times"/>
              </w:rPr>
              <w:t>研究内容</w:t>
            </w:r>
            <w:r w:rsidR="00843FF2" w:rsidRPr="005E6BAC">
              <w:rPr>
                <w:rFonts w:hAnsi="ＭＳ 明朝" w:cs="Times" w:hint="eastAsia"/>
              </w:rPr>
              <w:t>・計画</w:t>
            </w:r>
            <w:r w:rsidRPr="005E6BAC">
              <w:rPr>
                <w:rFonts w:hAnsi="ＭＳ 明朝" w:cs="Times"/>
              </w:rPr>
              <w:t>等の概要</w:t>
            </w:r>
            <w:r w:rsidR="00904D44" w:rsidRPr="005E6BAC">
              <w:rPr>
                <w:rFonts w:hAnsi="ＭＳ 明朝" w:cs="Times" w:hint="eastAsia"/>
              </w:rPr>
              <w:t>（適宜拡張して記入すること）</w:t>
            </w:r>
          </w:p>
          <w:p w:rsidR="00BA7464" w:rsidRPr="005E6BAC" w:rsidRDefault="00BA7464" w:rsidP="00BA7464">
            <w:pPr>
              <w:rPr>
                <w:rFonts w:hAnsi="ＭＳ 明朝" w:cs="Times"/>
              </w:rPr>
            </w:pPr>
          </w:p>
        </w:tc>
      </w:tr>
      <w:tr w:rsidR="005E6BAC" w:rsidRPr="005E6BAC" w:rsidTr="00FB2AED">
        <w:trPr>
          <w:trHeight w:val="837"/>
        </w:trPr>
        <w:tc>
          <w:tcPr>
            <w:tcW w:w="9263" w:type="dxa"/>
            <w:vAlign w:val="center"/>
          </w:tcPr>
          <w:p w:rsidR="004442CE" w:rsidRPr="005E6BAC" w:rsidRDefault="004442CE" w:rsidP="00BA7464">
            <w:pPr>
              <w:widowControl/>
              <w:rPr>
                <w:rFonts w:hAnsi="ＭＳ 明朝" w:cs="Times"/>
              </w:rPr>
            </w:pPr>
            <w:r w:rsidRPr="005E6BAC">
              <w:rPr>
                <w:rFonts w:hAnsi="ＭＳ 明朝" w:cs="Times" w:hint="eastAsia"/>
              </w:rPr>
              <w:t>５</w:t>
            </w:r>
            <w:r w:rsidR="008435FD" w:rsidRPr="005E6BAC">
              <w:rPr>
                <w:rFonts w:hAnsi="ＭＳ 明朝" w:cs="Times" w:hint="eastAsia"/>
              </w:rPr>
              <w:t xml:space="preserve">　</w:t>
            </w:r>
            <w:r w:rsidR="00F07A42" w:rsidRPr="005E6BAC">
              <w:rPr>
                <w:rFonts w:hAnsi="ＭＳ 明朝" w:cs="Times"/>
              </w:rPr>
              <w:t>研究</w:t>
            </w:r>
            <w:r w:rsidRPr="005E6BAC">
              <w:rPr>
                <w:rFonts w:hAnsi="ＭＳ 明朝" w:cs="Times"/>
              </w:rPr>
              <w:t>期間</w:t>
            </w:r>
            <w:r w:rsidRPr="005E6BAC">
              <w:rPr>
                <w:rFonts w:hAnsi="ＭＳ 明朝" w:cs="Times" w:hint="eastAsia"/>
              </w:rPr>
              <w:t xml:space="preserve">　　　　　　　</w:t>
            </w:r>
            <w:r w:rsidRPr="005E6BAC">
              <w:rPr>
                <w:rFonts w:hAnsi="ＭＳ 明朝" w:cs="Times"/>
              </w:rPr>
              <w:t>年</w:t>
            </w:r>
            <w:r w:rsidRPr="005E6BAC">
              <w:rPr>
                <w:rFonts w:hAnsi="ＭＳ 明朝" w:cs="Times" w:hint="eastAsia"/>
              </w:rPr>
              <w:t xml:space="preserve">　　</w:t>
            </w:r>
            <w:r w:rsidRPr="005E6BAC">
              <w:rPr>
                <w:rFonts w:hAnsi="ＭＳ 明朝" w:cs="Times"/>
              </w:rPr>
              <w:t>月</w:t>
            </w:r>
            <w:r w:rsidRPr="005E6BAC">
              <w:rPr>
                <w:rFonts w:hAnsi="ＭＳ 明朝" w:cs="Times" w:hint="eastAsia"/>
              </w:rPr>
              <w:t xml:space="preserve">　　</w:t>
            </w:r>
            <w:r w:rsidRPr="005E6BAC">
              <w:rPr>
                <w:rFonts w:hAnsi="ＭＳ 明朝" w:cs="Times"/>
              </w:rPr>
              <w:t>日</w:t>
            </w:r>
            <w:r w:rsidRPr="005E6BAC">
              <w:rPr>
                <w:rFonts w:hAnsi="ＭＳ 明朝" w:cs="Times" w:hint="eastAsia"/>
              </w:rPr>
              <w:t xml:space="preserve">　</w:t>
            </w:r>
            <w:r w:rsidRPr="005E6BAC">
              <w:rPr>
                <w:rFonts w:hAnsi="ＭＳ 明朝" w:cs="Times"/>
              </w:rPr>
              <w:t>～</w:t>
            </w:r>
            <w:r w:rsidRPr="005E6BAC">
              <w:rPr>
                <w:rFonts w:hAnsi="ＭＳ 明朝" w:cs="Times" w:hint="eastAsia"/>
              </w:rPr>
              <w:t xml:space="preserve">　　　　</w:t>
            </w:r>
            <w:r w:rsidRPr="005E6BAC">
              <w:rPr>
                <w:rFonts w:hAnsi="ＭＳ 明朝" w:cs="Times"/>
              </w:rPr>
              <w:t>年</w:t>
            </w:r>
            <w:r w:rsidRPr="005E6BAC">
              <w:rPr>
                <w:rFonts w:hAnsi="ＭＳ 明朝" w:cs="Times" w:hint="eastAsia"/>
              </w:rPr>
              <w:t xml:space="preserve">　　</w:t>
            </w:r>
            <w:r w:rsidRPr="005E6BAC">
              <w:rPr>
                <w:rFonts w:hAnsi="ＭＳ 明朝" w:cs="Times"/>
              </w:rPr>
              <w:t>月</w:t>
            </w:r>
            <w:r w:rsidRPr="005E6BAC">
              <w:rPr>
                <w:rFonts w:hAnsi="ＭＳ 明朝" w:cs="Times" w:hint="eastAsia"/>
              </w:rPr>
              <w:t xml:space="preserve">　　</w:t>
            </w:r>
            <w:r w:rsidRPr="005E6BAC">
              <w:rPr>
                <w:rFonts w:hAnsi="ＭＳ 明朝" w:cs="Times"/>
              </w:rPr>
              <w:t>日</w:t>
            </w:r>
          </w:p>
        </w:tc>
      </w:tr>
      <w:tr w:rsidR="005E6BAC" w:rsidRPr="005E6BAC" w:rsidTr="00FB2AED">
        <w:trPr>
          <w:trHeight w:val="3058"/>
        </w:trPr>
        <w:tc>
          <w:tcPr>
            <w:tcW w:w="9263" w:type="dxa"/>
          </w:tcPr>
          <w:p w:rsidR="004442CE" w:rsidRPr="005E6BAC" w:rsidRDefault="004442CE">
            <w:pPr>
              <w:widowControl/>
              <w:rPr>
                <w:rFonts w:hAnsi="ＭＳ 明朝" w:cs="Times"/>
              </w:rPr>
            </w:pPr>
            <w:r w:rsidRPr="005E6BAC">
              <w:rPr>
                <w:rFonts w:hAnsi="ＭＳ 明朝" w:cs="Times" w:hint="eastAsia"/>
              </w:rPr>
              <w:t>６</w:t>
            </w:r>
            <w:r w:rsidR="008435FD" w:rsidRPr="005E6BAC">
              <w:rPr>
                <w:rFonts w:hAnsi="ＭＳ 明朝" w:cs="Times" w:hint="eastAsia"/>
              </w:rPr>
              <w:t xml:space="preserve">　</w:t>
            </w:r>
            <w:r w:rsidRPr="005E6BAC">
              <w:rPr>
                <w:rFonts w:hAnsi="ＭＳ 明朝" w:cs="Times"/>
              </w:rPr>
              <w:t>研究における倫理的配慮</w:t>
            </w:r>
          </w:p>
          <w:p w:rsidR="004442CE" w:rsidRPr="005E6BAC" w:rsidRDefault="00263D56">
            <w:pPr>
              <w:widowControl/>
              <w:jc w:val="left"/>
              <w:rPr>
                <w:rFonts w:hAnsi="ＭＳ 明朝" w:cs="Times"/>
              </w:rPr>
            </w:pPr>
            <w:r w:rsidRPr="005E6BAC">
              <w:rPr>
                <w:rFonts w:hAnsi="ＭＳ 明朝" w:cs="Times"/>
              </w:rPr>
              <w:t>（１）</w:t>
            </w:r>
            <w:r w:rsidR="003207BB" w:rsidRPr="005E6BAC">
              <w:rPr>
                <w:rFonts w:hAnsi="ＭＳ 明朝" w:cs="Times" w:hint="eastAsia"/>
              </w:rPr>
              <w:t>対象者に対する説明及び同意</w:t>
            </w:r>
            <w:r w:rsidR="00843FF2" w:rsidRPr="005E6BAC">
              <w:rPr>
                <w:rFonts w:hAnsi="ＭＳ 明朝" w:cs="Times" w:hint="eastAsia"/>
              </w:rPr>
              <w:t>に</w:t>
            </w:r>
            <w:r w:rsidRPr="005E6BAC">
              <w:rPr>
                <w:rFonts w:hAnsi="ＭＳ 明朝" w:cs="Times" w:hint="eastAsia"/>
              </w:rPr>
              <w:t>関する事項</w:t>
            </w:r>
            <w:r w:rsidR="003207BB" w:rsidRPr="005E6BAC">
              <w:rPr>
                <w:rFonts w:hAnsi="ＭＳ 明朝" w:cs="Times" w:hint="eastAsia"/>
              </w:rPr>
              <w:t>（同意書の形式を添付すること）</w:t>
            </w:r>
          </w:p>
          <w:p w:rsidR="004442CE" w:rsidRPr="005E6BAC" w:rsidRDefault="004442CE">
            <w:pPr>
              <w:widowControl/>
              <w:jc w:val="left"/>
              <w:rPr>
                <w:rFonts w:hAnsi="ＭＳ 明朝" w:cs="Times"/>
              </w:rPr>
            </w:pPr>
          </w:p>
          <w:p w:rsidR="004442CE" w:rsidRPr="005E6BAC" w:rsidRDefault="003207BB">
            <w:pPr>
              <w:widowControl/>
              <w:jc w:val="left"/>
              <w:rPr>
                <w:rFonts w:hAnsi="ＭＳ 明朝" w:cs="Times"/>
              </w:rPr>
            </w:pPr>
            <w:r w:rsidRPr="005E6BAC">
              <w:rPr>
                <w:rFonts w:hAnsi="ＭＳ 明朝" w:cs="Times"/>
              </w:rPr>
              <w:t>（</w:t>
            </w:r>
            <w:r w:rsidRPr="005E6BAC">
              <w:rPr>
                <w:rFonts w:hAnsi="ＭＳ 明朝" w:cs="Times" w:hint="eastAsia"/>
              </w:rPr>
              <w:t>２</w:t>
            </w:r>
            <w:r w:rsidR="004442CE" w:rsidRPr="005E6BAC">
              <w:rPr>
                <w:rFonts w:hAnsi="ＭＳ 明朝" w:cs="Times"/>
              </w:rPr>
              <w:t>）</w:t>
            </w:r>
            <w:r w:rsidR="00263D56" w:rsidRPr="005E6BAC">
              <w:rPr>
                <w:rFonts w:hAnsi="ＭＳ 明朝" w:cs="Times" w:hint="eastAsia"/>
              </w:rPr>
              <w:t>個人情報の取り扱いに関する事項</w:t>
            </w:r>
          </w:p>
          <w:p w:rsidR="00AF5742" w:rsidRPr="005E6BAC" w:rsidRDefault="00AF5742">
            <w:pPr>
              <w:widowControl/>
              <w:rPr>
                <w:rFonts w:hAnsi="ＭＳ 明朝" w:cs="Times"/>
              </w:rPr>
            </w:pPr>
          </w:p>
          <w:p w:rsidR="00AF5742" w:rsidRPr="005E6BAC" w:rsidRDefault="003207BB">
            <w:pPr>
              <w:widowControl/>
              <w:rPr>
                <w:rFonts w:hAnsi="ＭＳ 明朝" w:cs="Times"/>
              </w:rPr>
            </w:pPr>
            <w:r w:rsidRPr="005E6BAC">
              <w:rPr>
                <w:rFonts w:hAnsi="ＭＳ 明朝" w:cs="Times" w:hint="eastAsia"/>
              </w:rPr>
              <w:t>（３</w:t>
            </w:r>
            <w:r w:rsidR="00AF5742" w:rsidRPr="005E6BAC">
              <w:rPr>
                <w:rFonts w:hAnsi="ＭＳ 明朝" w:cs="Times" w:hint="eastAsia"/>
              </w:rPr>
              <w:t>）調査後の対象者に対する配慮に関する事項</w:t>
            </w:r>
          </w:p>
          <w:p w:rsidR="004442CE" w:rsidRPr="005E6BAC" w:rsidRDefault="004442CE">
            <w:pPr>
              <w:widowControl/>
              <w:rPr>
                <w:rFonts w:hAnsi="ＭＳ 明朝" w:cs="Times"/>
              </w:rPr>
            </w:pPr>
          </w:p>
          <w:p w:rsidR="004A0815" w:rsidRPr="005E6BAC" w:rsidRDefault="004A0815">
            <w:pPr>
              <w:widowControl/>
              <w:rPr>
                <w:rFonts w:hAnsi="ＭＳ 明朝" w:cs="Times"/>
              </w:rPr>
            </w:pPr>
            <w:r w:rsidRPr="005E6BAC">
              <w:rPr>
                <w:rFonts w:hAnsi="ＭＳ 明朝" w:cs="Times" w:hint="eastAsia"/>
              </w:rPr>
              <w:t>（４）その他</w:t>
            </w:r>
          </w:p>
          <w:p w:rsidR="00AF5742" w:rsidRPr="005E6BAC" w:rsidRDefault="00AF5742">
            <w:pPr>
              <w:widowControl/>
              <w:rPr>
                <w:rFonts w:hAnsi="ＭＳ 明朝" w:cs="Times"/>
              </w:rPr>
            </w:pPr>
          </w:p>
        </w:tc>
      </w:tr>
      <w:tr w:rsidR="005E6BAC" w:rsidRPr="005E6BAC" w:rsidTr="00FB2AED">
        <w:trPr>
          <w:trHeight w:val="151"/>
        </w:trPr>
        <w:tc>
          <w:tcPr>
            <w:tcW w:w="9263" w:type="dxa"/>
            <w:vAlign w:val="center"/>
          </w:tcPr>
          <w:p w:rsidR="00F07A42" w:rsidRPr="005E6BAC" w:rsidRDefault="004442CE" w:rsidP="00BA7464">
            <w:pPr>
              <w:widowControl/>
              <w:rPr>
                <w:rFonts w:hAnsi="ＭＳ 明朝" w:cs="Times"/>
              </w:rPr>
            </w:pPr>
            <w:r w:rsidRPr="005E6BAC">
              <w:rPr>
                <w:rFonts w:hAnsi="ＭＳ 明朝" w:cs="Times" w:hint="eastAsia"/>
              </w:rPr>
              <w:t>７</w:t>
            </w:r>
            <w:r w:rsidR="008435FD" w:rsidRPr="005E6BAC">
              <w:rPr>
                <w:rFonts w:hAnsi="ＭＳ 明朝" w:cs="Times" w:hint="eastAsia"/>
              </w:rPr>
              <w:t xml:space="preserve">　</w:t>
            </w:r>
            <w:r w:rsidRPr="005E6BAC">
              <w:rPr>
                <w:rFonts w:hAnsi="ＭＳ 明朝" w:cs="Times"/>
              </w:rPr>
              <w:t>研究結果の公表予定</w:t>
            </w:r>
          </w:p>
          <w:p w:rsidR="00BA7464" w:rsidRPr="005E6BAC" w:rsidRDefault="00BA7464" w:rsidP="00BA7464">
            <w:pPr>
              <w:widowControl/>
              <w:rPr>
                <w:rFonts w:hAnsi="ＭＳ 明朝" w:cs="Times"/>
              </w:rPr>
            </w:pPr>
          </w:p>
          <w:p w:rsidR="00AF5742" w:rsidRPr="005E6BAC" w:rsidRDefault="00AF5742" w:rsidP="00BA7464">
            <w:pPr>
              <w:widowControl/>
              <w:rPr>
                <w:rFonts w:hAnsi="ＭＳ 明朝" w:cs="Times"/>
              </w:rPr>
            </w:pPr>
          </w:p>
        </w:tc>
      </w:tr>
    </w:tbl>
    <w:p w:rsidR="00FB2AED" w:rsidRPr="005E6BAC" w:rsidRDefault="00FB2AED">
      <w:pPr>
        <w:widowControl/>
        <w:jc w:val="left"/>
      </w:pPr>
    </w:p>
    <w:p w:rsidR="00263D56" w:rsidRPr="005E6BAC" w:rsidRDefault="00263D56">
      <w:pPr>
        <w:widowControl/>
        <w:jc w:val="left"/>
      </w:pPr>
      <w:r w:rsidRPr="005E6BAC">
        <w:rPr>
          <w:rFonts w:hint="eastAsia"/>
          <w:bdr w:val="single" w:sz="4" w:space="0" w:color="auto"/>
        </w:rPr>
        <w:lastRenderedPageBreak/>
        <w:t>別紙</w:t>
      </w:r>
      <w:r w:rsidRPr="005E6BAC">
        <w:rPr>
          <w:rFonts w:hint="eastAsia"/>
        </w:rPr>
        <w:t xml:space="preserve">　研究倫理審査申請書の記入にあたって留意すべき事項</w:t>
      </w:r>
    </w:p>
    <w:p w:rsidR="00843FF2" w:rsidRPr="005E6BAC" w:rsidRDefault="00843FF2" w:rsidP="00843FF2">
      <w:pPr>
        <w:ind w:leftChars="100" w:left="235" w:firstLineChars="100" w:firstLine="235"/>
      </w:pPr>
    </w:p>
    <w:p w:rsidR="00E55136" w:rsidRPr="005E6BAC" w:rsidRDefault="00CC2A32" w:rsidP="00843FF2">
      <w:pPr>
        <w:ind w:leftChars="100" w:left="235" w:firstLineChars="100" w:firstLine="235"/>
      </w:pPr>
      <w:r>
        <w:rPr>
          <w:rFonts w:hint="eastAsia"/>
        </w:rPr>
        <w:t>申請内容は，調査の内容及び方法によっても相違もあるが，</w:t>
      </w:r>
      <w:r w:rsidR="00263D56" w:rsidRPr="005E6BAC">
        <w:rPr>
          <w:rFonts w:hint="eastAsia"/>
        </w:rPr>
        <w:t>次のよ</w:t>
      </w:r>
      <w:r w:rsidR="00C46F04" w:rsidRPr="005E6BAC">
        <w:rPr>
          <w:rFonts w:hint="eastAsia"/>
        </w:rPr>
        <w:t>うな内容を含めるように留意すること。掲げた項目に該当しない場合は</w:t>
      </w:r>
      <w:r>
        <w:rPr>
          <w:rFonts w:hint="eastAsia"/>
        </w:rPr>
        <w:t>，</w:t>
      </w:r>
      <w:r w:rsidR="00263D56" w:rsidRPr="005E6BAC">
        <w:rPr>
          <w:rFonts w:hint="eastAsia"/>
        </w:rPr>
        <w:t>その事情の説明をすること。</w:t>
      </w:r>
    </w:p>
    <w:p w:rsidR="00263D56" w:rsidRPr="00CC2A32" w:rsidRDefault="00263D56" w:rsidP="003207BB"/>
    <w:p w:rsidR="00263D56" w:rsidRPr="005E6BAC" w:rsidRDefault="00263D56" w:rsidP="00263D56">
      <w:r w:rsidRPr="005E6BAC">
        <w:rPr>
          <w:rFonts w:hint="eastAsia"/>
        </w:rPr>
        <w:t>（１）対象者に対する説明</w:t>
      </w:r>
      <w:r w:rsidR="00FB200C" w:rsidRPr="005E6BAC">
        <w:rPr>
          <w:rFonts w:hint="eastAsia"/>
        </w:rPr>
        <w:t>及び</w:t>
      </w:r>
      <w:r w:rsidR="00E55136" w:rsidRPr="005E6BAC">
        <w:rPr>
          <w:rFonts w:hint="eastAsia"/>
        </w:rPr>
        <w:t>同意</w:t>
      </w:r>
      <w:r w:rsidRPr="005E6BAC">
        <w:rPr>
          <w:rFonts w:hint="eastAsia"/>
        </w:rPr>
        <w:t>に関する事項</w:t>
      </w:r>
    </w:p>
    <w:p w:rsidR="00263D56" w:rsidRPr="005E6BAC" w:rsidRDefault="00E55136" w:rsidP="00263D56">
      <w:pPr>
        <w:ind w:leftChars="100" w:left="235"/>
      </w:pPr>
      <w:r w:rsidRPr="005E6BAC">
        <w:rPr>
          <w:rFonts w:hint="eastAsia"/>
        </w:rPr>
        <w:t>①対象者</w:t>
      </w:r>
      <w:r w:rsidR="00263D56" w:rsidRPr="005E6BAC">
        <w:rPr>
          <w:rFonts w:hint="eastAsia"/>
        </w:rPr>
        <w:t>に与えうる悪影響（つらい経験を思い出す等）</w:t>
      </w:r>
      <w:r w:rsidR="00843FF2" w:rsidRPr="005E6BAC">
        <w:rPr>
          <w:rFonts w:hint="eastAsia"/>
        </w:rPr>
        <w:t>の</w:t>
      </w:r>
      <w:r w:rsidR="00263D56" w:rsidRPr="005E6BAC">
        <w:rPr>
          <w:rFonts w:hint="eastAsia"/>
        </w:rPr>
        <w:t>説明。</w:t>
      </w:r>
    </w:p>
    <w:p w:rsidR="00263D56" w:rsidRPr="005E6BAC" w:rsidRDefault="00263D56" w:rsidP="00263D56">
      <w:pPr>
        <w:ind w:firstLineChars="100" w:firstLine="235"/>
      </w:pPr>
      <w:r w:rsidRPr="005E6BAC">
        <w:rPr>
          <w:rFonts w:hint="eastAsia"/>
        </w:rPr>
        <w:t>②</w:t>
      </w:r>
      <w:r w:rsidR="00E55136" w:rsidRPr="005E6BAC">
        <w:rPr>
          <w:rFonts w:hint="eastAsia"/>
        </w:rPr>
        <w:t>対象者に</w:t>
      </w:r>
      <w:r w:rsidRPr="005E6BAC">
        <w:rPr>
          <w:rFonts w:hint="eastAsia"/>
        </w:rPr>
        <w:t>調査開始後も調査を中止することができる</w:t>
      </w:r>
      <w:r w:rsidR="00843FF2" w:rsidRPr="005E6BAC">
        <w:rPr>
          <w:rFonts w:hint="eastAsia"/>
        </w:rPr>
        <w:t>こと</w:t>
      </w:r>
      <w:r w:rsidR="00FB0F9C" w:rsidRPr="005E6BAC">
        <w:rPr>
          <w:rFonts w:hint="eastAsia"/>
        </w:rPr>
        <w:t>の説明</w:t>
      </w:r>
      <w:r w:rsidRPr="005E6BAC">
        <w:rPr>
          <w:rFonts w:hint="eastAsia"/>
        </w:rPr>
        <w:t>。</w:t>
      </w:r>
    </w:p>
    <w:p w:rsidR="00263D56" w:rsidRPr="005E6BAC" w:rsidRDefault="00263D56" w:rsidP="00E55136">
      <w:pPr>
        <w:ind w:leftChars="100" w:left="470" w:hangingChars="100" w:hanging="235"/>
      </w:pPr>
      <w:r w:rsidRPr="005E6BAC">
        <w:rPr>
          <w:rFonts w:hint="eastAsia"/>
        </w:rPr>
        <w:t>③サービス受給者の場合</w:t>
      </w:r>
      <w:r w:rsidR="00CC2A32">
        <w:rPr>
          <w:rFonts w:hint="eastAsia"/>
        </w:rPr>
        <w:t>に調査の諾否や結果に関わらず，</w:t>
      </w:r>
      <w:r w:rsidR="00E55136" w:rsidRPr="005E6BAC">
        <w:rPr>
          <w:rFonts w:hint="eastAsia"/>
        </w:rPr>
        <w:t>調査者との関係に変化がないこと</w:t>
      </w:r>
      <w:r w:rsidR="00FB0F9C" w:rsidRPr="005E6BAC">
        <w:rPr>
          <w:rFonts w:hint="eastAsia"/>
        </w:rPr>
        <w:t>の説明</w:t>
      </w:r>
      <w:r w:rsidRPr="005E6BAC">
        <w:rPr>
          <w:rFonts w:hint="eastAsia"/>
        </w:rPr>
        <w:t>。</w:t>
      </w:r>
    </w:p>
    <w:p w:rsidR="00263D56" w:rsidRPr="005E6BAC" w:rsidRDefault="00904D44" w:rsidP="00843FF2">
      <w:pPr>
        <w:ind w:firstLineChars="100" w:firstLine="235"/>
      </w:pPr>
      <w:r w:rsidRPr="005E6BAC">
        <w:rPr>
          <w:rFonts w:hint="eastAsia"/>
        </w:rPr>
        <w:t>④</w:t>
      </w:r>
      <w:r w:rsidR="00AF5742" w:rsidRPr="005E6BAC">
        <w:rPr>
          <w:rFonts w:hint="eastAsia"/>
        </w:rPr>
        <w:t>同意</w:t>
      </w:r>
      <w:r w:rsidR="00843FF2" w:rsidRPr="005E6BAC">
        <w:rPr>
          <w:rFonts w:hint="eastAsia"/>
        </w:rPr>
        <w:t>の</w:t>
      </w:r>
      <w:r w:rsidR="00AF5742" w:rsidRPr="005E6BAC">
        <w:rPr>
          <w:rFonts w:hint="eastAsia"/>
        </w:rPr>
        <w:t>とりつけ</w:t>
      </w:r>
      <w:r w:rsidR="00843FF2" w:rsidRPr="005E6BAC">
        <w:rPr>
          <w:rFonts w:hint="eastAsia"/>
        </w:rPr>
        <w:t>方。</w:t>
      </w:r>
      <w:r w:rsidR="00263D56" w:rsidRPr="005E6BAC">
        <w:rPr>
          <w:rFonts w:hint="eastAsia"/>
        </w:rPr>
        <w:t>文書によ</w:t>
      </w:r>
      <w:r w:rsidR="002C130F" w:rsidRPr="005E6BAC">
        <w:rPr>
          <w:rFonts w:hint="eastAsia"/>
        </w:rPr>
        <w:t>らない同意</w:t>
      </w:r>
      <w:r w:rsidR="00FB0F9C" w:rsidRPr="005E6BAC">
        <w:rPr>
          <w:rFonts w:hint="eastAsia"/>
        </w:rPr>
        <w:t>や</w:t>
      </w:r>
      <w:r w:rsidR="002C130F" w:rsidRPr="005E6BAC">
        <w:rPr>
          <w:rFonts w:hint="eastAsia"/>
        </w:rPr>
        <w:t>代諾</w:t>
      </w:r>
      <w:r w:rsidR="009F4CFA" w:rsidRPr="005E6BAC">
        <w:rPr>
          <w:rFonts w:hint="eastAsia"/>
        </w:rPr>
        <w:t>が</w:t>
      </w:r>
      <w:r w:rsidR="002C130F" w:rsidRPr="005E6BAC">
        <w:rPr>
          <w:rFonts w:hint="eastAsia"/>
        </w:rPr>
        <w:t>必要</w:t>
      </w:r>
      <w:r w:rsidR="009F4CFA" w:rsidRPr="005E6BAC">
        <w:rPr>
          <w:rFonts w:hint="eastAsia"/>
        </w:rPr>
        <w:t>な</w:t>
      </w:r>
      <w:r w:rsidR="002C130F" w:rsidRPr="005E6BAC">
        <w:rPr>
          <w:rFonts w:hint="eastAsia"/>
        </w:rPr>
        <w:t>場合はその方法（記録等）</w:t>
      </w:r>
      <w:r w:rsidR="00263D56" w:rsidRPr="005E6BAC">
        <w:rPr>
          <w:rFonts w:hint="eastAsia"/>
        </w:rPr>
        <w:t>。</w:t>
      </w:r>
    </w:p>
    <w:p w:rsidR="00263D56" w:rsidRPr="005E6BAC" w:rsidRDefault="00843FF2" w:rsidP="00263D56">
      <w:r w:rsidRPr="005E6BAC">
        <w:rPr>
          <w:rFonts w:hint="eastAsia"/>
        </w:rPr>
        <w:t xml:space="preserve">　⑤</w:t>
      </w:r>
      <w:r w:rsidR="00FB200C" w:rsidRPr="005E6BAC">
        <w:rPr>
          <w:rFonts w:hint="eastAsia"/>
        </w:rPr>
        <w:t>説明及び同意を</w:t>
      </w:r>
      <w:r w:rsidR="002C130F" w:rsidRPr="005E6BAC">
        <w:rPr>
          <w:rFonts w:hint="eastAsia"/>
        </w:rPr>
        <w:t>簡略化するか</w:t>
      </w:r>
      <w:r w:rsidRPr="005E6BAC">
        <w:rPr>
          <w:rFonts w:hint="eastAsia"/>
        </w:rPr>
        <w:t>同意をとら</w:t>
      </w:r>
      <w:r w:rsidR="00FB200C" w:rsidRPr="005E6BAC">
        <w:rPr>
          <w:rFonts w:hint="eastAsia"/>
        </w:rPr>
        <w:t>ない場合には</w:t>
      </w:r>
      <w:r w:rsidR="002C130F" w:rsidRPr="005E6BAC">
        <w:rPr>
          <w:rFonts w:hint="eastAsia"/>
        </w:rPr>
        <w:t>その理由</w:t>
      </w:r>
      <w:r w:rsidRPr="005E6BAC">
        <w:rPr>
          <w:rFonts w:hint="eastAsia"/>
        </w:rPr>
        <w:t>。</w:t>
      </w:r>
    </w:p>
    <w:p w:rsidR="00843FF2" w:rsidRPr="005E6BAC" w:rsidRDefault="00843FF2" w:rsidP="00263D56"/>
    <w:p w:rsidR="00843FF2" w:rsidRPr="005E6BAC" w:rsidRDefault="00CC2A32" w:rsidP="00843FF2">
      <w:pPr>
        <w:ind w:leftChars="100" w:left="470" w:hangingChars="100" w:hanging="235"/>
      </w:pPr>
      <w:r>
        <w:rPr>
          <w:rFonts w:hint="eastAsia"/>
        </w:rPr>
        <w:t>※①～③の説明内容事項については，</w:t>
      </w:r>
      <w:r w:rsidR="00843FF2" w:rsidRPr="005E6BAC">
        <w:rPr>
          <w:rFonts w:hint="eastAsia"/>
        </w:rPr>
        <w:t>文部科学省・厚生労働省「疫学研究に関する倫理指針（</w:t>
      </w:r>
      <w:r w:rsidR="00843FF2" w:rsidRPr="005E6BAC">
        <w:rPr>
          <w:rFonts w:asciiTheme="minorHAnsi" w:hAnsiTheme="minorHAnsi"/>
        </w:rPr>
        <w:t>2002</w:t>
      </w:r>
      <w:r w:rsidR="00843FF2" w:rsidRPr="005E6BAC">
        <w:rPr>
          <w:rFonts w:hint="eastAsia"/>
        </w:rPr>
        <w:t>年）」を参考。</w:t>
      </w:r>
    </w:p>
    <w:p w:rsidR="002C130F" w:rsidRPr="005E6BAC" w:rsidRDefault="00843FF2" w:rsidP="00FB0F9C">
      <w:pPr>
        <w:ind w:left="471" w:hangingChars="200" w:hanging="471"/>
      </w:pPr>
      <w:r w:rsidRPr="005E6BAC">
        <w:rPr>
          <w:rFonts w:hint="eastAsia"/>
        </w:rPr>
        <w:t xml:space="preserve">　※</w:t>
      </w:r>
      <w:r w:rsidR="00CC2A32">
        <w:rPr>
          <w:rFonts w:hint="eastAsia"/>
        </w:rPr>
        <w:t>⑤については，</w:t>
      </w:r>
      <w:r w:rsidR="002C130F" w:rsidRPr="005E6BAC">
        <w:rPr>
          <w:rFonts w:hint="eastAsia"/>
        </w:rPr>
        <w:t>対象者の不利益とならないこと</w:t>
      </w:r>
      <w:r w:rsidR="00CC2A32">
        <w:rPr>
          <w:rFonts w:hint="eastAsia"/>
        </w:rPr>
        <w:t>や，当該方法によらなければ，実際上当該研究が実施できないか，</w:t>
      </w:r>
      <w:r w:rsidR="002C130F" w:rsidRPr="005E6BAC">
        <w:rPr>
          <w:rFonts w:hint="eastAsia"/>
        </w:rPr>
        <w:t>研究の価値を著しく損ねること</w:t>
      </w:r>
      <w:r w:rsidR="00FB0F9C" w:rsidRPr="005E6BAC">
        <w:rPr>
          <w:rFonts w:hint="eastAsia"/>
        </w:rPr>
        <w:t>について記載。</w:t>
      </w:r>
    </w:p>
    <w:p w:rsidR="00904D44" w:rsidRPr="00CC2A32" w:rsidRDefault="00904D44" w:rsidP="00263D56"/>
    <w:p w:rsidR="00263D56" w:rsidRPr="005E6BAC" w:rsidRDefault="009F4CFA" w:rsidP="00263D56">
      <w:r w:rsidRPr="005E6BAC">
        <w:rPr>
          <w:rFonts w:hint="eastAsia"/>
        </w:rPr>
        <w:t>（２）</w:t>
      </w:r>
      <w:r w:rsidR="00263D56" w:rsidRPr="005E6BAC">
        <w:rPr>
          <w:rFonts w:hint="eastAsia"/>
        </w:rPr>
        <w:t>個人情報の取り扱いに関する事項</w:t>
      </w:r>
    </w:p>
    <w:p w:rsidR="00263D56" w:rsidRPr="005E6BAC" w:rsidRDefault="00263D56" w:rsidP="00FB0F9C">
      <w:pPr>
        <w:ind w:leftChars="100" w:left="470" w:hangingChars="100" w:hanging="235"/>
      </w:pPr>
      <w:r w:rsidRPr="005E6BAC">
        <w:rPr>
          <w:rFonts w:hint="eastAsia"/>
        </w:rPr>
        <w:t>①インタビューやアンケート</w:t>
      </w:r>
      <w:r w:rsidR="00FB0F9C" w:rsidRPr="005E6BAC">
        <w:rPr>
          <w:rFonts w:hint="eastAsia"/>
        </w:rPr>
        <w:t>等</w:t>
      </w:r>
      <w:r w:rsidRPr="005E6BAC">
        <w:rPr>
          <w:rFonts w:hint="eastAsia"/>
        </w:rPr>
        <w:t>で得たデータ</w:t>
      </w:r>
      <w:r w:rsidR="00FB0F9C" w:rsidRPr="005E6BAC">
        <w:rPr>
          <w:rFonts w:hint="eastAsia"/>
        </w:rPr>
        <w:t>を保存する方法と保存期間</w:t>
      </w:r>
      <w:r w:rsidRPr="005E6BAC">
        <w:rPr>
          <w:rFonts w:hint="eastAsia"/>
        </w:rPr>
        <w:t>。</w:t>
      </w:r>
    </w:p>
    <w:p w:rsidR="00263D56" w:rsidRPr="005E6BAC" w:rsidRDefault="00263D56" w:rsidP="00263D56">
      <w:pPr>
        <w:ind w:firstLineChars="100" w:firstLine="235"/>
      </w:pPr>
      <w:r w:rsidRPr="005E6BAC">
        <w:rPr>
          <w:rFonts w:hint="eastAsia"/>
        </w:rPr>
        <w:t>②</w:t>
      </w:r>
      <w:r w:rsidR="00FB0F9C" w:rsidRPr="005E6BAC">
        <w:rPr>
          <w:rFonts w:hint="eastAsia"/>
        </w:rPr>
        <w:t>保存期間</w:t>
      </w:r>
      <w:r w:rsidRPr="005E6BAC">
        <w:rPr>
          <w:rFonts w:hint="eastAsia"/>
        </w:rPr>
        <w:t>後のデータ</w:t>
      </w:r>
      <w:r w:rsidR="00FB0F9C" w:rsidRPr="005E6BAC">
        <w:rPr>
          <w:rFonts w:hint="eastAsia"/>
        </w:rPr>
        <w:t>を</w:t>
      </w:r>
      <w:r w:rsidRPr="005E6BAC">
        <w:rPr>
          <w:rFonts w:hint="eastAsia"/>
        </w:rPr>
        <w:t>破棄する時期とその方法</w:t>
      </w:r>
      <w:r w:rsidR="00FB0F9C" w:rsidRPr="005E6BAC">
        <w:rPr>
          <w:rFonts w:hint="eastAsia"/>
        </w:rPr>
        <w:t>。破棄しない場合はその理由</w:t>
      </w:r>
      <w:r w:rsidRPr="005E6BAC">
        <w:rPr>
          <w:rFonts w:hint="eastAsia"/>
        </w:rPr>
        <w:t>。</w:t>
      </w:r>
    </w:p>
    <w:p w:rsidR="00263D56" w:rsidRPr="005E6BAC" w:rsidRDefault="002C130F" w:rsidP="00FB0F9C">
      <w:pPr>
        <w:ind w:firstLineChars="100" w:firstLine="235"/>
      </w:pPr>
      <w:r w:rsidRPr="005E6BAC">
        <w:rPr>
          <w:rFonts w:hint="eastAsia"/>
        </w:rPr>
        <w:t>③研究結果を公表するとき</w:t>
      </w:r>
      <w:r w:rsidR="00FB0F9C" w:rsidRPr="005E6BAC">
        <w:rPr>
          <w:rFonts w:hint="eastAsia"/>
        </w:rPr>
        <w:t>に対象者が特定されない等の</w:t>
      </w:r>
      <w:r w:rsidRPr="005E6BAC">
        <w:rPr>
          <w:rFonts w:hint="eastAsia"/>
        </w:rPr>
        <w:t>措置</w:t>
      </w:r>
      <w:r w:rsidR="00FB0F9C" w:rsidRPr="005E6BAC">
        <w:rPr>
          <w:rFonts w:hint="eastAsia"/>
        </w:rPr>
        <w:t>。</w:t>
      </w:r>
    </w:p>
    <w:p w:rsidR="00FB0F9C" w:rsidRPr="005E6BAC" w:rsidRDefault="00FB0F9C" w:rsidP="00FB0F9C">
      <w:pPr>
        <w:ind w:firstLineChars="100" w:firstLine="235"/>
      </w:pPr>
    </w:p>
    <w:p w:rsidR="00263D56" w:rsidRPr="005E6BAC" w:rsidRDefault="009F4CFA" w:rsidP="00263D56">
      <w:r w:rsidRPr="005E6BAC">
        <w:rPr>
          <w:rFonts w:hint="eastAsia"/>
        </w:rPr>
        <w:t>（３）</w:t>
      </w:r>
      <w:r w:rsidR="00263D56" w:rsidRPr="005E6BAC">
        <w:rPr>
          <w:rFonts w:hint="eastAsia"/>
        </w:rPr>
        <w:t>調査後の対象者に対する配慮に関する事項</w:t>
      </w:r>
    </w:p>
    <w:p w:rsidR="00263D56" w:rsidRPr="005E6BAC" w:rsidRDefault="00CC2A32" w:rsidP="00263D56">
      <w:pPr>
        <w:ind w:leftChars="100" w:left="470" w:hangingChars="100" w:hanging="235"/>
      </w:pPr>
      <w:r>
        <w:rPr>
          <w:rFonts w:hint="eastAsia"/>
        </w:rPr>
        <w:t>①サービス受給者の場合に調査の諾否や結果に関わらず，</w:t>
      </w:r>
      <w:r w:rsidR="003207BB" w:rsidRPr="005E6BAC">
        <w:rPr>
          <w:rFonts w:hint="eastAsia"/>
        </w:rPr>
        <w:t>調査者との関係に変化がないように</w:t>
      </w:r>
      <w:r w:rsidR="009F4CFA" w:rsidRPr="005E6BAC">
        <w:rPr>
          <w:rFonts w:hint="eastAsia"/>
        </w:rPr>
        <w:t>するための配慮</w:t>
      </w:r>
      <w:r w:rsidR="00263D56" w:rsidRPr="005E6BAC">
        <w:rPr>
          <w:rFonts w:hint="eastAsia"/>
        </w:rPr>
        <w:t>。</w:t>
      </w:r>
    </w:p>
    <w:p w:rsidR="00263D56" w:rsidRPr="005E6BAC" w:rsidRDefault="00CC2A32" w:rsidP="00263D56">
      <w:pPr>
        <w:ind w:leftChars="100" w:left="470" w:hangingChars="100" w:hanging="235"/>
      </w:pPr>
      <w:r>
        <w:rPr>
          <w:rFonts w:hint="eastAsia"/>
        </w:rPr>
        <w:t>②調査を終えた後，</w:t>
      </w:r>
      <w:r w:rsidR="00263D56" w:rsidRPr="005E6BAC">
        <w:rPr>
          <w:rFonts w:hint="eastAsia"/>
        </w:rPr>
        <w:t>調査対象者の様子の変化</w:t>
      </w:r>
      <w:r w:rsidR="009F4CFA" w:rsidRPr="005E6BAC">
        <w:rPr>
          <w:rFonts w:hint="eastAsia"/>
        </w:rPr>
        <w:t>についての</w:t>
      </w:r>
      <w:r w:rsidR="00263D56" w:rsidRPr="005E6BAC">
        <w:rPr>
          <w:rFonts w:hint="eastAsia"/>
        </w:rPr>
        <w:t>配慮（特に援助の対象者が利用者の場合）。</w:t>
      </w:r>
    </w:p>
    <w:p w:rsidR="00263D56" w:rsidRPr="005E6BAC" w:rsidRDefault="009F4CFA" w:rsidP="00263D56">
      <w:pPr>
        <w:ind w:leftChars="100" w:left="235"/>
      </w:pPr>
      <w:r w:rsidRPr="005E6BAC">
        <w:rPr>
          <w:rFonts w:hint="eastAsia"/>
        </w:rPr>
        <w:t>③データの加工</w:t>
      </w:r>
      <w:r w:rsidR="00263D56" w:rsidRPr="005E6BAC">
        <w:rPr>
          <w:rFonts w:hint="eastAsia"/>
        </w:rPr>
        <w:t>や解釈</w:t>
      </w:r>
      <w:r w:rsidRPr="005E6BAC">
        <w:rPr>
          <w:rFonts w:hint="eastAsia"/>
        </w:rPr>
        <w:t>の際</w:t>
      </w:r>
      <w:r w:rsidR="00CC2A32">
        <w:rPr>
          <w:rFonts w:hint="eastAsia"/>
        </w:rPr>
        <w:t>，</w:t>
      </w:r>
      <w:r w:rsidR="00263D56" w:rsidRPr="005E6BAC">
        <w:rPr>
          <w:rFonts w:hint="eastAsia"/>
        </w:rPr>
        <w:t>調査対象者にチェックをしてもらう場合の</w:t>
      </w:r>
      <w:r w:rsidRPr="005E6BAC">
        <w:rPr>
          <w:rFonts w:hint="eastAsia"/>
        </w:rPr>
        <w:t>配慮</w:t>
      </w:r>
      <w:r w:rsidR="00263D56" w:rsidRPr="005E6BAC">
        <w:rPr>
          <w:rFonts w:hint="eastAsia"/>
        </w:rPr>
        <w:t>。</w:t>
      </w:r>
    </w:p>
    <w:p w:rsidR="00263D56" w:rsidRPr="005E6BAC" w:rsidRDefault="00263D56" w:rsidP="00263D56">
      <w:pPr>
        <w:ind w:left="235" w:hangingChars="100" w:hanging="235"/>
      </w:pPr>
    </w:p>
    <w:p w:rsidR="00AF5742" w:rsidRPr="005E6BAC" w:rsidRDefault="009F4CFA" w:rsidP="00263D56">
      <w:pPr>
        <w:ind w:left="235" w:hangingChars="100" w:hanging="235"/>
      </w:pPr>
      <w:r w:rsidRPr="005E6BAC">
        <w:rPr>
          <w:rFonts w:hint="eastAsia"/>
        </w:rPr>
        <w:t>（４）</w:t>
      </w:r>
      <w:r w:rsidR="003207BB" w:rsidRPr="005E6BAC">
        <w:rPr>
          <w:rFonts w:hint="eastAsia"/>
        </w:rPr>
        <w:t>その他</w:t>
      </w:r>
    </w:p>
    <w:p w:rsidR="001168A2" w:rsidRPr="005E6BAC" w:rsidRDefault="001168A2" w:rsidP="00263D56">
      <w:pPr>
        <w:ind w:left="235" w:hangingChars="100" w:hanging="235"/>
      </w:pPr>
      <w:r w:rsidRPr="005E6BAC">
        <w:rPr>
          <w:rFonts w:hint="eastAsia"/>
        </w:rPr>
        <w:t xml:space="preserve">　①その他必要な事項について記入</w:t>
      </w:r>
      <w:r w:rsidR="00FB0F9C" w:rsidRPr="005E6BAC">
        <w:rPr>
          <w:rFonts w:hint="eastAsia"/>
        </w:rPr>
        <w:t>。</w:t>
      </w:r>
    </w:p>
    <w:p w:rsidR="00AF5742" w:rsidRPr="005E6BAC" w:rsidRDefault="00AF5742" w:rsidP="00263D56">
      <w:pPr>
        <w:ind w:left="235" w:hangingChars="100" w:hanging="235"/>
      </w:pPr>
    </w:p>
    <w:p w:rsidR="00263D56" w:rsidRPr="005E6BAC" w:rsidRDefault="00263D56" w:rsidP="00263D56"/>
    <w:sectPr w:rsidR="00263D56" w:rsidRPr="005E6BAC" w:rsidSect="00F07A42">
      <w:pgSz w:w="11906" w:h="16838" w:code="9"/>
      <w:pgMar w:top="1304" w:right="1247" w:bottom="1021" w:left="1247" w:header="851" w:footer="992" w:gutter="0"/>
      <w:cols w:space="425"/>
      <w:docGrid w:type="linesAndChars" w:linePitch="337" w:charSpace="51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D8B" w:rsidRDefault="00031D8B" w:rsidP="00C81E70">
      <w:r>
        <w:separator/>
      </w:r>
    </w:p>
  </w:endnote>
  <w:endnote w:type="continuationSeparator" w:id="0">
    <w:p w:rsidR="00031D8B" w:rsidRDefault="00031D8B" w:rsidP="00C81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D8B" w:rsidRDefault="00031D8B" w:rsidP="00C81E70">
      <w:r>
        <w:separator/>
      </w:r>
    </w:p>
  </w:footnote>
  <w:footnote w:type="continuationSeparator" w:id="0">
    <w:p w:rsidR="00031D8B" w:rsidRDefault="00031D8B" w:rsidP="00C81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337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2CE"/>
    <w:rsid w:val="00031D8B"/>
    <w:rsid w:val="00034D32"/>
    <w:rsid w:val="000C35BC"/>
    <w:rsid w:val="000C7397"/>
    <w:rsid w:val="000F1666"/>
    <w:rsid w:val="001168A2"/>
    <w:rsid w:val="0012678A"/>
    <w:rsid w:val="00135E18"/>
    <w:rsid w:val="00191BDD"/>
    <w:rsid w:val="00195ECB"/>
    <w:rsid w:val="001B2DBA"/>
    <w:rsid w:val="001D06AA"/>
    <w:rsid w:val="001D5580"/>
    <w:rsid w:val="00210D59"/>
    <w:rsid w:val="00263D56"/>
    <w:rsid w:val="002C130F"/>
    <w:rsid w:val="002F7A00"/>
    <w:rsid w:val="003207BB"/>
    <w:rsid w:val="00380131"/>
    <w:rsid w:val="0043336E"/>
    <w:rsid w:val="004442CE"/>
    <w:rsid w:val="00461F1A"/>
    <w:rsid w:val="004A0815"/>
    <w:rsid w:val="004B2F2E"/>
    <w:rsid w:val="004E6D90"/>
    <w:rsid w:val="005B74AA"/>
    <w:rsid w:val="005E611C"/>
    <w:rsid w:val="005E6BAC"/>
    <w:rsid w:val="006A0954"/>
    <w:rsid w:val="006C36EE"/>
    <w:rsid w:val="006D5DA0"/>
    <w:rsid w:val="007626FD"/>
    <w:rsid w:val="00771A71"/>
    <w:rsid w:val="00785FFB"/>
    <w:rsid w:val="007B79C6"/>
    <w:rsid w:val="008435FD"/>
    <w:rsid w:val="00843FF2"/>
    <w:rsid w:val="008F75AD"/>
    <w:rsid w:val="00904D44"/>
    <w:rsid w:val="00905BF3"/>
    <w:rsid w:val="00915AB9"/>
    <w:rsid w:val="009E2CDC"/>
    <w:rsid w:val="009F4CFA"/>
    <w:rsid w:val="00AE0AC9"/>
    <w:rsid w:val="00AF5742"/>
    <w:rsid w:val="00B2685D"/>
    <w:rsid w:val="00B27ADE"/>
    <w:rsid w:val="00B80505"/>
    <w:rsid w:val="00BA01B6"/>
    <w:rsid w:val="00BA7464"/>
    <w:rsid w:val="00BB058D"/>
    <w:rsid w:val="00BF594E"/>
    <w:rsid w:val="00C02F2A"/>
    <w:rsid w:val="00C46F04"/>
    <w:rsid w:val="00C81E70"/>
    <w:rsid w:val="00CA6DC6"/>
    <w:rsid w:val="00CC2A32"/>
    <w:rsid w:val="00CD0557"/>
    <w:rsid w:val="00DD6FAA"/>
    <w:rsid w:val="00E076DD"/>
    <w:rsid w:val="00E55136"/>
    <w:rsid w:val="00E914F1"/>
    <w:rsid w:val="00EC6824"/>
    <w:rsid w:val="00F07A42"/>
    <w:rsid w:val="00F1099F"/>
    <w:rsid w:val="00FA4C3B"/>
    <w:rsid w:val="00FB0F9C"/>
    <w:rsid w:val="00FB200C"/>
    <w:rsid w:val="00FB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5CF6AE4-FE7F-4D68-ADA1-93A0B0B01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1E70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  <w:rPr>
      <w:rFonts w:hAnsi="ＭＳ 明朝" w:cs="Times"/>
      <w:sz w:val="22"/>
      <w:szCs w:val="22"/>
    </w:rPr>
  </w:style>
  <w:style w:type="paragraph" w:styleId="a6">
    <w:name w:val="Closing"/>
    <w:basedOn w:val="a"/>
    <w:pPr>
      <w:jc w:val="right"/>
    </w:pPr>
    <w:rPr>
      <w:rFonts w:hAnsi="ＭＳ 明朝" w:cs="Times"/>
      <w:sz w:val="22"/>
      <w:szCs w:val="22"/>
    </w:rPr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C81E70"/>
    <w:rPr>
      <w:rFonts w:ascii="ＭＳ 明朝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C81E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81E70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17153-D46E-4F0C-98A9-0274ABEFB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4</cp:revision>
  <cp:lastPrinted>2014-06-26T02:49:00Z</cp:lastPrinted>
  <dcterms:created xsi:type="dcterms:W3CDTF">2014-09-04T01:03:00Z</dcterms:created>
  <dcterms:modified xsi:type="dcterms:W3CDTF">2020-03-12T04:41:00Z</dcterms:modified>
</cp:coreProperties>
</file>